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E44" w:rsidRDefault="00651E44" w:rsidP="00651E44">
      <w:pPr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651E44" w:rsidRDefault="00651E44" w:rsidP="00651E44">
      <w:pPr>
        <w:jc w:val="center"/>
        <w:rPr>
          <w:rFonts w:ascii="Verdana" w:eastAsia="Verdana" w:hAnsi="Verdana" w:cs="Verdana"/>
          <w:b/>
          <w:sz w:val="22"/>
          <w:szCs w:val="22"/>
        </w:rPr>
      </w:pPr>
      <w:r>
        <w:rPr>
          <w:noProof/>
          <w:lang w:eastAsia="it-IT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4295140</wp:posOffset>
            </wp:positionH>
            <wp:positionV relativeFrom="paragraph">
              <wp:posOffset>124426</wp:posOffset>
            </wp:positionV>
            <wp:extent cx="709295" cy="80518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805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1E44" w:rsidRDefault="00651E44" w:rsidP="00651E44">
      <w:pPr>
        <w:jc w:val="center"/>
      </w:pPr>
      <w:r>
        <w:rPr>
          <w:noProof/>
          <w:lang w:eastAsia="it-IT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796925</wp:posOffset>
            </wp:positionH>
            <wp:positionV relativeFrom="paragraph">
              <wp:posOffset>56515</wp:posOffset>
            </wp:positionV>
            <wp:extent cx="928370" cy="618490"/>
            <wp:effectExtent l="0" t="0" r="508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2261235</wp:posOffset>
            </wp:positionH>
            <wp:positionV relativeFrom="paragraph">
              <wp:posOffset>53340</wp:posOffset>
            </wp:positionV>
            <wp:extent cx="1695450" cy="86106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861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1E44" w:rsidRDefault="00651E44" w:rsidP="00651E44">
      <w:pPr>
        <w:jc w:val="center"/>
      </w:pPr>
    </w:p>
    <w:p w:rsidR="00651E44" w:rsidRDefault="00651E44" w:rsidP="00651E44">
      <w:pPr>
        <w:jc w:val="center"/>
      </w:pPr>
    </w:p>
    <w:p w:rsidR="00651E44" w:rsidRDefault="00651E44" w:rsidP="00651E44">
      <w:pPr>
        <w:pStyle w:val="Intestazione"/>
        <w:pBdr>
          <w:bottom w:val="single" w:sz="8" w:space="1" w:color="000000"/>
        </w:pBdr>
        <w:jc w:val="center"/>
        <w:rPr>
          <w:b/>
          <w:bCs/>
          <w:sz w:val="32"/>
          <w:szCs w:val="36"/>
        </w:rPr>
      </w:pPr>
    </w:p>
    <w:p w:rsidR="00651E44" w:rsidRDefault="00651E44" w:rsidP="00651E44">
      <w:pPr>
        <w:pStyle w:val="Intestazione"/>
        <w:pBdr>
          <w:bottom w:val="single" w:sz="8" w:space="1" w:color="000000"/>
        </w:pBdr>
        <w:jc w:val="center"/>
        <w:rPr>
          <w:bCs/>
          <w:sz w:val="18"/>
          <w:szCs w:val="20"/>
        </w:rPr>
      </w:pPr>
      <w:proofErr w:type="gramStart"/>
      <w:r>
        <w:rPr>
          <w:b/>
          <w:bCs/>
          <w:sz w:val="32"/>
          <w:szCs w:val="36"/>
        </w:rPr>
        <w:t>ISTITUTO  ISTRUZIONE</w:t>
      </w:r>
      <w:proofErr w:type="gramEnd"/>
      <w:r>
        <w:rPr>
          <w:b/>
          <w:bCs/>
          <w:sz w:val="32"/>
          <w:szCs w:val="36"/>
        </w:rPr>
        <w:t xml:space="preserve"> SUPERIORE “</w:t>
      </w:r>
      <w:r>
        <w:rPr>
          <w:b/>
          <w:bCs/>
          <w:color w:val="FF0000"/>
          <w:sz w:val="32"/>
          <w:szCs w:val="36"/>
        </w:rPr>
        <w:t>E.FERRARI</w:t>
      </w:r>
      <w:r>
        <w:rPr>
          <w:b/>
          <w:bCs/>
          <w:sz w:val="32"/>
          <w:szCs w:val="36"/>
        </w:rPr>
        <w:t>”</w:t>
      </w:r>
    </w:p>
    <w:p w:rsidR="00651E44" w:rsidRDefault="00651E44" w:rsidP="00651E44">
      <w:pPr>
        <w:pStyle w:val="Intestazione"/>
        <w:pBdr>
          <w:bottom w:val="single" w:sz="8" w:space="1" w:color="000000"/>
        </w:pBdr>
        <w:jc w:val="center"/>
        <w:rPr>
          <w:bCs/>
          <w:sz w:val="18"/>
          <w:szCs w:val="20"/>
        </w:rPr>
      </w:pPr>
      <w:r>
        <w:rPr>
          <w:bCs/>
          <w:sz w:val="18"/>
          <w:szCs w:val="20"/>
        </w:rPr>
        <w:t xml:space="preserve">Istituto Professionale per i </w:t>
      </w:r>
      <w:proofErr w:type="gramStart"/>
      <w:r>
        <w:rPr>
          <w:bCs/>
          <w:sz w:val="18"/>
          <w:szCs w:val="20"/>
        </w:rPr>
        <w:t>servizi  per</w:t>
      </w:r>
      <w:proofErr w:type="gramEnd"/>
      <w:r>
        <w:rPr>
          <w:bCs/>
          <w:sz w:val="18"/>
          <w:szCs w:val="20"/>
        </w:rPr>
        <w:t xml:space="preserve"> l’Enogastronomia e l’Ospitalità Alberghiera cod. </w:t>
      </w:r>
      <w:proofErr w:type="spellStart"/>
      <w:r>
        <w:rPr>
          <w:bCs/>
          <w:sz w:val="18"/>
          <w:szCs w:val="20"/>
        </w:rPr>
        <w:t>mecc</w:t>
      </w:r>
      <w:proofErr w:type="spellEnd"/>
      <w:r>
        <w:rPr>
          <w:bCs/>
          <w:sz w:val="18"/>
          <w:szCs w:val="20"/>
        </w:rPr>
        <w:t>. SARH02901B</w:t>
      </w:r>
    </w:p>
    <w:p w:rsidR="00651E44" w:rsidRDefault="00651E44" w:rsidP="00651E44">
      <w:pPr>
        <w:pStyle w:val="Intestazione"/>
        <w:pBdr>
          <w:bottom w:val="single" w:sz="8" w:space="1" w:color="000000"/>
        </w:pBdr>
        <w:jc w:val="center"/>
        <w:rPr>
          <w:bCs/>
          <w:sz w:val="18"/>
          <w:szCs w:val="20"/>
        </w:rPr>
      </w:pPr>
      <w:r>
        <w:rPr>
          <w:bCs/>
          <w:sz w:val="18"/>
          <w:szCs w:val="20"/>
        </w:rPr>
        <w:t xml:space="preserve">Istituto </w:t>
      </w:r>
      <w:proofErr w:type="gramStart"/>
      <w:r>
        <w:rPr>
          <w:bCs/>
          <w:sz w:val="18"/>
          <w:szCs w:val="20"/>
        </w:rPr>
        <w:t>Professionale  per</w:t>
      </w:r>
      <w:proofErr w:type="gramEnd"/>
      <w:r>
        <w:rPr>
          <w:bCs/>
          <w:sz w:val="18"/>
          <w:szCs w:val="20"/>
        </w:rPr>
        <w:t xml:space="preserve"> l’Industria e l’Artigianato cod. </w:t>
      </w:r>
      <w:proofErr w:type="spellStart"/>
      <w:r>
        <w:rPr>
          <w:bCs/>
          <w:sz w:val="18"/>
          <w:szCs w:val="20"/>
        </w:rPr>
        <w:t>mecc</w:t>
      </w:r>
      <w:proofErr w:type="spellEnd"/>
      <w:r>
        <w:rPr>
          <w:bCs/>
          <w:sz w:val="18"/>
          <w:szCs w:val="20"/>
        </w:rPr>
        <w:t>. SARI02901V</w:t>
      </w:r>
    </w:p>
    <w:p w:rsidR="00651E44" w:rsidRDefault="00651E44" w:rsidP="00651E44">
      <w:pPr>
        <w:pStyle w:val="Intestazione"/>
        <w:pBdr>
          <w:bottom w:val="single" w:sz="8" w:space="1" w:color="000000"/>
        </w:pBdr>
        <w:jc w:val="center"/>
        <w:rPr>
          <w:sz w:val="14"/>
          <w:szCs w:val="16"/>
        </w:rPr>
      </w:pPr>
      <w:r>
        <w:rPr>
          <w:bCs/>
          <w:sz w:val="18"/>
          <w:szCs w:val="20"/>
        </w:rPr>
        <w:t xml:space="preserve">Istituto Tecnico settore </w:t>
      </w:r>
      <w:proofErr w:type="gramStart"/>
      <w:r>
        <w:rPr>
          <w:bCs/>
          <w:sz w:val="18"/>
          <w:szCs w:val="20"/>
        </w:rPr>
        <w:t>tecnologico  -</w:t>
      </w:r>
      <w:proofErr w:type="gramEnd"/>
      <w:r>
        <w:rPr>
          <w:bCs/>
          <w:sz w:val="18"/>
          <w:szCs w:val="20"/>
        </w:rPr>
        <w:t xml:space="preserve"> Agraria, Agroalimentare e Agroindustria  cod. </w:t>
      </w:r>
      <w:proofErr w:type="spellStart"/>
      <w:r>
        <w:rPr>
          <w:bCs/>
          <w:sz w:val="18"/>
          <w:szCs w:val="20"/>
        </w:rPr>
        <w:t>mecc</w:t>
      </w:r>
      <w:proofErr w:type="spellEnd"/>
      <w:r>
        <w:rPr>
          <w:bCs/>
          <w:sz w:val="18"/>
          <w:szCs w:val="20"/>
        </w:rPr>
        <w:t>. SATF02901Q</w:t>
      </w:r>
    </w:p>
    <w:p w:rsidR="00651E44" w:rsidRDefault="00651E44" w:rsidP="00651E44">
      <w:pPr>
        <w:pStyle w:val="Intestazione"/>
        <w:jc w:val="center"/>
        <w:rPr>
          <w:sz w:val="14"/>
          <w:szCs w:val="16"/>
          <w:lang w:val="fr-FR"/>
        </w:rPr>
      </w:pPr>
      <w:r>
        <w:rPr>
          <w:sz w:val="14"/>
          <w:szCs w:val="16"/>
        </w:rPr>
        <w:t xml:space="preserve">Via Rosa Jemma,301- 84091 BATTIPAGLIA - tel. 0828370560 - fax 0828370651 - C.F.: 91008360652 -  Codice </w:t>
      </w:r>
      <w:proofErr w:type="spellStart"/>
      <w:r>
        <w:rPr>
          <w:sz w:val="14"/>
          <w:szCs w:val="16"/>
        </w:rPr>
        <w:t>Mecc</w:t>
      </w:r>
      <w:proofErr w:type="spellEnd"/>
      <w:r>
        <w:rPr>
          <w:sz w:val="14"/>
          <w:szCs w:val="16"/>
        </w:rPr>
        <w:t xml:space="preserve">. </w:t>
      </w:r>
      <w:r>
        <w:rPr>
          <w:sz w:val="22"/>
          <w:lang w:val="fr-FR"/>
        </w:rPr>
        <w:t>SAIS029007</w:t>
      </w:r>
    </w:p>
    <w:p w:rsidR="00651E44" w:rsidRDefault="00651E44" w:rsidP="00651E44">
      <w:pPr>
        <w:jc w:val="center"/>
        <w:rPr>
          <w:rFonts w:ascii="Verdana" w:eastAsia="Verdana" w:hAnsi="Verdana" w:cs="Verdana"/>
          <w:b/>
          <w:sz w:val="22"/>
          <w:szCs w:val="22"/>
        </w:rPr>
      </w:pPr>
      <w:proofErr w:type="spellStart"/>
      <w:r>
        <w:rPr>
          <w:sz w:val="14"/>
          <w:szCs w:val="16"/>
          <w:lang w:val="fr-FR"/>
        </w:rPr>
        <w:t>Internet:</w:t>
      </w:r>
      <w:hyperlink r:id="rId10" w:history="1">
        <w:r>
          <w:rPr>
            <w:rStyle w:val="Collegamentoipertestuale"/>
            <w:sz w:val="22"/>
            <w:lang w:val="fr-FR"/>
          </w:rPr>
          <w:t>www.iisferraribattipaglia.it</w:t>
        </w:r>
        <w:proofErr w:type="spellEnd"/>
      </w:hyperlink>
      <w:r>
        <w:rPr>
          <w:sz w:val="14"/>
          <w:szCs w:val="16"/>
          <w:lang w:val="fr-FR"/>
        </w:rPr>
        <w:t xml:space="preserve">   -</w:t>
      </w:r>
      <w:proofErr w:type="spellStart"/>
      <w:r>
        <w:rPr>
          <w:sz w:val="14"/>
          <w:szCs w:val="16"/>
          <w:lang w:val="fr-FR"/>
        </w:rPr>
        <w:t>post.cert</w:t>
      </w:r>
      <w:proofErr w:type="spellEnd"/>
      <w:r>
        <w:rPr>
          <w:sz w:val="14"/>
          <w:szCs w:val="16"/>
          <w:lang w:val="fr-FR"/>
        </w:rPr>
        <w:t xml:space="preserve">. </w:t>
      </w:r>
      <w:hyperlink r:id="rId11" w:history="1">
        <w:r>
          <w:rPr>
            <w:rStyle w:val="Collegamentoipertestuale"/>
            <w:sz w:val="22"/>
            <w:lang w:val="fr-FR"/>
          </w:rPr>
          <w:t>SAIS029007@pec.istruzione.it</w:t>
        </w:r>
      </w:hyperlink>
      <w:r>
        <w:rPr>
          <w:sz w:val="22"/>
          <w:lang w:val="fr-FR"/>
        </w:rPr>
        <w:t xml:space="preserve"> – C.U.U. UFR6ED</w:t>
      </w:r>
    </w:p>
    <w:p w:rsidR="00651E44" w:rsidRDefault="00651E44" w:rsidP="00651E44">
      <w:pPr>
        <w:jc w:val="center"/>
        <w:rPr>
          <w:rFonts w:ascii="Verdana" w:eastAsia="Verdana" w:hAnsi="Verdana" w:cs="Verdana"/>
          <w:b/>
          <w:sz w:val="22"/>
          <w:szCs w:val="22"/>
        </w:rPr>
      </w:pPr>
    </w:p>
    <w:tbl>
      <w:tblPr>
        <w:tblW w:w="9694" w:type="dxa"/>
        <w:tblLayout w:type="fixed"/>
        <w:tblLook w:val="0000" w:firstRow="0" w:lastRow="0" w:firstColumn="0" w:lastColumn="0" w:noHBand="0" w:noVBand="0"/>
      </w:tblPr>
      <w:tblGrid>
        <w:gridCol w:w="9694"/>
      </w:tblGrid>
      <w:tr w:rsidR="00FD13A6" w:rsidTr="00400074">
        <w:tc>
          <w:tcPr>
            <w:tcW w:w="9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6600"/>
          </w:tcPr>
          <w:p w:rsidR="00FD13A6" w:rsidRDefault="00FD13A6" w:rsidP="00400074">
            <w:pPr>
              <w:jc w:val="center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PROGRAMMA SVOLTO</w:t>
            </w:r>
          </w:p>
          <w:p w:rsidR="00FD13A6" w:rsidRDefault="00FD13A6" w:rsidP="00E11996">
            <w:pPr>
              <w:jc w:val="center"/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T.M.A.</w:t>
            </w:r>
            <w:r w:rsidR="00E11996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       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A.S. 20</w:t>
            </w:r>
            <w:r w:rsidR="00EB0418">
              <w:rPr>
                <w:rFonts w:ascii="Verdana" w:eastAsia="Verdana" w:hAnsi="Verdana" w:cs="Verdana"/>
                <w:b/>
                <w:sz w:val="20"/>
                <w:szCs w:val="20"/>
              </w:rPr>
              <w:t>21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- 202</w:t>
            </w:r>
            <w:r w:rsidR="00EB0418">
              <w:rPr>
                <w:rFonts w:ascii="Verdana" w:eastAsia="Verdana" w:hAnsi="Verdana" w:cs="Verdana"/>
                <w:b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FD13A6" w:rsidTr="00400074">
        <w:tc>
          <w:tcPr>
            <w:tcW w:w="96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3A6" w:rsidRDefault="00FD13A6" w:rsidP="00FD13A6">
            <w:pPr>
              <w:pStyle w:val="Paragrafoelenco1"/>
              <w:ind w:left="0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A37D73" w:rsidRPr="00A37D73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>Il ciclo di vita di un prodotto</w:t>
            </w:r>
          </w:p>
          <w:p w:rsidR="00A37D73" w:rsidRPr="00A37D73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>La valutazione di un ciclo di vita</w:t>
            </w:r>
          </w:p>
          <w:p w:rsidR="00A37D73" w:rsidRPr="00A37D73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>Il concetto di guasto</w:t>
            </w:r>
          </w:p>
          <w:p w:rsidR="00A37D73" w:rsidRPr="00A37D73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>I vari tipi di guasto</w:t>
            </w:r>
          </w:p>
          <w:p w:rsidR="00A37D73" w:rsidRPr="00A37D73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>Il concetto di affidabilità</w:t>
            </w:r>
          </w:p>
          <w:p w:rsidR="00A37D73" w:rsidRPr="00A37D73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>La misura di affidabilità</w:t>
            </w:r>
          </w:p>
          <w:p w:rsidR="00A37D73" w:rsidRPr="00A37D73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>Qualità parziale e totale</w:t>
            </w:r>
          </w:p>
          <w:p w:rsidR="00A37D73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 xml:space="preserve">Elementi di automazione </w:t>
            </w:r>
            <w:r>
              <w:t>–</w:t>
            </w:r>
            <w:r w:rsidRPr="00A37D73">
              <w:t>CNC</w:t>
            </w:r>
          </w:p>
          <w:p w:rsidR="00A37237" w:rsidRPr="00A37237" w:rsidRDefault="00A37237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237">
              <w:t>Sensori – Trasduttori</w:t>
            </w:r>
          </w:p>
          <w:p w:rsidR="00A37237" w:rsidRPr="00A37237" w:rsidRDefault="00A37237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237">
              <w:t xml:space="preserve">Controllori – Regolatori </w:t>
            </w:r>
          </w:p>
          <w:p w:rsidR="00A37237" w:rsidRPr="00A37237" w:rsidRDefault="00A37237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237">
              <w:t>I principi di funzionamento di una macchina utensile</w:t>
            </w:r>
          </w:p>
          <w:p w:rsidR="00A37237" w:rsidRDefault="00A37237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>
              <w:t>Il significato delle funzioni preparatorie ed ausiliarie e delle lettere di indirizzo</w:t>
            </w:r>
          </w:p>
          <w:p w:rsidR="00A37D73" w:rsidRDefault="00A37237" w:rsidP="004E5595">
            <w:pPr>
              <w:numPr>
                <w:ilvl w:val="0"/>
                <w:numId w:val="5"/>
              </w:numPr>
              <w:tabs>
                <w:tab w:val="left" w:pos="318"/>
              </w:tabs>
            </w:pPr>
            <w:r>
              <w:t xml:space="preserve">Le caratteristiche delle macchine CNC programmi e sottoprogrammi </w:t>
            </w:r>
          </w:p>
          <w:p w:rsidR="00282C3E" w:rsidRDefault="00A37D73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A37D73">
              <w:t xml:space="preserve">Tecniche di </w:t>
            </w:r>
            <w:proofErr w:type="spellStart"/>
            <w:r w:rsidRPr="00A37D73">
              <w:t>Problem</w:t>
            </w:r>
            <w:proofErr w:type="spellEnd"/>
            <w:r w:rsidR="00EB0CB1">
              <w:t xml:space="preserve"> </w:t>
            </w:r>
            <w:proofErr w:type="spellStart"/>
            <w:r w:rsidRPr="00A37D73">
              <w:t>Solving</w:t>
            </w:r>
            <w:proofErr w:type="spellEnd"/>
            <w:r w:rsidRPr="00A37D73">
              <w:t xml:space="preserve"> –PERT e GANTT</w:t>
            </w:r>
          </w:p>
          <w:p w:rsidR="00282C3E" w:rsidRPr="00282C3E" w:rsidRDefault="00282C3E" w:rsidP="00A37237">
            <w:pPr>
              <w:numPr>
                <w:ilvl w:val="0"/>
                <w:numId w:val="5"/>
              </w:numPr>
              <w:tabs>
                <w:tab w:val="left" w:pos="318"/>
              </w:tabs>
            </w:pPr>
            <w:r w:rsidRPr="00282C3E">
              <w:t>L’eliminazione degli errori</w:t>
            </w:r>
          </w:p>
          <w:p w:rsidR="005B1945" w:rsidRDefault="00282C3E" w:rsidP="00A37237">
            <w:pPr>
              <w:pStyle w:val="Paragrafoelenco"/>
              <w:numPr>
                <w:ilvl w:val="0"/>
                <w:numId w:val="5"/>
              </w:numPr>
              <w:tabs>
                <w:tab w:val="left" w:pos="318"/>
              </w:tabs>
            </w:pPr>
            <w:r w:rsidRPr="00282C3E">
              <w:t>Il miglioramento continuo</w:t>
            </w:r>
          </w:p>
          <w:p w:rsidR="00282C3E" w:rsidRDefault="00282C3E" w:rsidP="00A37237">
            <w:pPr>
              <w:pStyle w:val="Paragrafoelenco"/>
              <w:numPr>
                <w:ilvl w:val="0"/>
                <w:numId w:val="5"/>
              </w:numPr>
              <w:tabs>
                <w:tab w:val="left" w:pos="318"/>
              </w:tabs>
            </w:pPr>
            <w:r>
              <w:t>La diagnostica</w:t>
            </w:r>
          </w:p>
          <w:p w:rsidR="00282C3E" w:rsidRDefault="00282C3E" w:rsidP="00A37237">
            <w:pPr>
              <w:pStyle w:val="Paragrafoelenco"/>
              <w:numPr>
                <w:ilvl w:val="0"/>
                <w:numId w:val="5"/>
              </w:numPr>
              <w:tabs>
                <w:tab w:val="left" w:pos="318"/>
              </w:tabs>
            </w:pPr>
            <w:r>
              <w:t>Compito multimediale a risposta multipla</w:t>
            </w:r>
          </w:p>
          <w:p w:rsidR="00282C3E" w:rsidRDefault="00282C3E" w:rsidP="00A37237">
            <w:pPr>
              <w:pStyle w:val="Paragrafoelenco"/>
              <w:numPr>
                <w:ilvl w:val="0"/>
                <w:numId w:val="5"/>
              </w:numPr>
              <w:tabs>
                <w:tab w:val="left" w:pos="318"/>
              </w:tabs>
            </w:pPr>
            <w:proofErr w:type="spellStart"/>
            <w:r>
              <w:t>Meet</w:t>
            </w:r>
            <w:proofErr w:type="spellEnd"/>
            <w:r>
              <w:t xml:space="preserve"> con alunni</w:t>
            </w:r>
          </w:p>
          <w:p w:rsidR="00282C3E" w:rsidRPr="00A37D73" w:rsidRDefault="00282C3E" w:rsidP="00282C3E">
            <w:pPr>
              <w:pStyle w:val="Paragrafoelenco"/>
              <w:tabs>
                <w:tab w:val="left" w:pos="318"/>
              </w:tabs>
            </w:pPr>
          </w:p>
          <w:p w:rsidR="00A37D73" w:rsidRPr="00A37D73" w:rsidRDefault="00A37D73" w:rsidP="00A37D73">
            <w:pPr>
              <w:tabs>
                <w:tab w:val="left" w:pos="318"/>
              </w:tabs>
              <w:ind w:left="-42"/>
            </w:pPr>
          </w:p>
          <w:p w:rsidR="00FD13A6" w:rsidRDefault="00FD13A6" w:rsidP="00400074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EE7652" w:rsidRDefault="00EE7652" w:rsidP="00EE7652">
      <w:pPr>
        <w:jc w:val="center"/>
      </w:pPr>
    </w:p>
    <w:p w:rsidR="00A37237" w:rsidRDefault="00A37237" w:rsidP="00A37237">
      <w:r>
        <w:t>Battipaglia</w:t>
      </w:r>
      <w:r w:rsidR="005F2907">
        <w:t xml:space="preserve"> 07/06/22</w:t>
      </w:r>
    </w:p>
    <w:p w:rsidR="005F2907" w:rsidRDefault="005F2907" w:rsidP="00A37237"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53BA6E5D" wp14:editId="3228BF2D">
            <wp:simplePos x="0" y="0"/>
            <wp:positionH relativeFrom="column">
              <wp:posOffset>4013835</wp:posOffset>
            </wp:positionH>
            <wp:positionV relativeFrom="paragraph">
              <wp:posOffset>190500</wp:posOffset>
            </wp:positionV>
            <wp:extent cx="1926000" cy="741600"/>
            <wp:effectExtent l="0" t="0" r="0" b="190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000" cy="74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I docenti</w:t>
      </w:r>
    </w:p>
    <w:p w:rsidR="005F2907" w:rsidRDefault="005F2907" w:rsidP="00A37237"/>
    <w:p w:rsidR="005F2907" w:rsidRPr="00EE7652" w:rsidRDefault="00364211" w:rsidP="00A37237">
      <w:r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3956685</wp:posOffset>
            </wp:positionH>
            <wp:positionV relativeFrom="paragraph">
              <wp:posOffset>770890</wp:posOffset>
            </wp:positionV>
            <wp:extent cx="2114550" cy="552450"/>
            <wp:effectExtent l="0" t="0" r="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F2907" w:rsidRPr="00EE7652" w:rsidSect="00E1199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142" w:right="1417" w:bottom="1134" w:left="1134" w:header="0" w:footer="720" w:gutter="0"/>
      <w:cols w:space="72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B62" w:rsidRDefault="00E92B62" w:rsidP="00651E44">
      <w:r>
        <w:separator/>
      </w:r>
    </w:p>
  </w:endnote>
  <w:endnote w:type="continuationSeparator" w:id="0">
    <w:p w:rsidR="00E92B62" w:rsidRDefault="00E92B62" w:rsidP="0065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A5" w:rsidRDefault="00130EA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A5" w:rsidRDefault="00130EA5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A5" w:rsidRDefault="00130EA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B62" w:rsidRDefault="00E92B62" w:rsidP="00651E44">
      <w:r>
        <w:separator/>
      </w:r>
    </w:p>
  </w:footnote>
  <w:footnote w:type="continuationSeparator" w:id="0">
    <w:p w:rsidR="00E92B62" w:rsidRDefault="00E92B62" w:rsidP="00651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A5" w:rsidRDefault="00130EA5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A5" w:rsidRDefault="00130EA5">
    <w:pPr>
      <w:tabs>
        <w:tab w:val="center" w:pos="4819"/>
        <w:tab w:val="right" w:pos="9638"/>
      </w:tabs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A5" w:rsidRDefault="00130EA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7F"/>
      </v:shape>
    </w:pict>
  </w:numPicBullet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"/>
      <w:lvlJc w:val="left"/>
      <w:pPr>
        <w:tabs>
          <w:tab w:val="num" w:pos="0"/>
        </w:tabs>
        <w:ind w:left="360" w:hanging="360"/>
      </w:pPr>
      <w:rPr>
        <w:rFonts w:ascii="Wingdings 2" w:hAnsi="Wingdings 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"/>
      <w:lvlJc w:val="left"/>
      <w:pPr>
        <w:tabs>
          <w:tab w:val="num" w:pos="0"/>
        </w:tabs>
        <w:ind w:left="360" w:hanging="360"/>
      </w:pPr>
      <w:rPr>
        <w:rFonts w:ascii="Wingdings 2" w:hAnsi="Wingdings 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"/>
      <w:lvlJc w:val="left"/>
      <w:pPr>
        <w:tabs>
          <w:tab w:val="num" w:pos="0"/>
        </w:tabs>
        <w:ind w:left="360" w:hanging="360"/>
      </w:pPr>
      <w:rPr>
        <w:rFonts w:ascii="Wingdings 2" w:hAnsi="Wingdings 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137E78FC"/>
    <w:multiLevelType w:val="hybridMultilevel"/>
    <w:tmpl w:val="6EBC9090"/>
    <w:lvl w:ilvl="0" w:tplc="66D21980">
      <w:start w:val="1"/>
      <w:numFmt w:val="bullet"/>
      <w:lvlText w:val=""/>
      <w:lvlJc w:val="left"/>
      <w:pPr>
        <w:ind w:hanging="360"/>
      </w:pPr>
      <w:rPr>
        <w:rFonts w:ascii="Wingdings" w:eastAsia="Wingdings" w:hAnsi="Wingdings" w:hint="default"/>
        <w:sz w:val="20"/>
        <w:szCs w:val="20"/>
      </w:rPr>
    </w:lvl>
    <w:lvl w:ilvl="1" w:tplc="98FC6AC6">
      <w:start w:val="1"/>
      <w:numFmt w:val="bullet"/>
      <w:lvlText w:val="•"/>
      <w:lvlJc w:val="left"/>
      <w:rPr>
        <w:rFonts w:hint="default"/>
      </w:rPr>
    </w:lvl>
    <w:lvl w:ilvl="2" w:tplc="A7808BAC">
      <w:start w:val="1"/>
      <w:numFmt w:val="bullet"/>
      <w:lvlText w:val="•"/>
      <w:lvlJc w:val="left"/>
      <w:rPr>
        <w:rFonts w:hint="default"/>
      </w:rPr>
    </w:lvl>
    <w:lvl w:ilvl="3" w:tplc="B5368476">
      <w:start w:val="1"/>
      <w:numFmt w:val="bullet"/>
      <w:lvlText w:val="•"/>
      <w:lvlJc w:val="left"/>
      <w:rPr>
        <w:rFonts w:hint="default"/>
      </w:rPr>
    </w:lvl>
    <w:lvl w:ilvl="4" w:tplc="4430798C">
      <w:start w:val="1"/>
      <w:numFmt w:val="bullet"/>
      <w:lvlText w:val="•"/>
      <w:lvlJc w:val="left"/>
      <w:rPr>
        <w:rFonts w:hint="default"/>
      </w:rPr>
    </w:lvl>
    <w:lvl w:ilvl="5" w:tplc="778828E8">
      <w:start w:val="1"/>
      <w:numFmt w:val="bullet"/>
      <w:lvlText w:val="•"/>
      <w:lvlJc w:val="left"/>
      <w:rPr>
        <w:rFonts w:hint="default"/>
      </w:rPr>
    </w:lvl>
    <w:lvl w:ilvl="6" w:tplc="A32672CC">
      <w:start w:val="1"/>
      <w:numFmt w:val="bullet"/>
      <w:lvlText w:val="•"/>
      <w:lvlJc w:val="left"/>
      <w:rPr>
        <w:rFonts w:hint="default"/>
      </w:rPr>
    </w:lvl>
    <w:lvl w:ilvl="7" w:tplc="5A969996">
      <w:start w:val="1"/>
      <w:numFmt w:val="bullet"/>
      <w:lvlText w:val="•"/>
      <w:lvlJc w:val="left"/>
      <w:rPr>
        <w:rFonts w:hint="default"/>
      </w:rPr>
    </w:lvl>
    <w:lvl w:ilvl="8" w:tplc="837E1D4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1373E04"/>
    <w:multiLevelType w:val="hybridMultilevel"/>
    <w:tmpl w:val="B914B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E0A88"/>
    <w:multiLevelType w:val="hybridMultilevel"/>
    <w:tmpl w:val="8D2A1DD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E44"/>
    <w:rsid w:val="0002509B"/>
    <w:rsid w:val="00044A38"/>
    <w:rsid w:val="00100FC7"/>
    <w:rsid w:val="00130EA5"/>
    <w:rsid w:val="001360C5"/>
    <w:rsid w:val="00161F03"/>
    <w:rsid w:val="001B4A50"/>
    <w:rsid w:val="001F0ABD"/>
    <w:rsid w:val="00282C3E"/>
    <w:rsid w:val="002D5111"/>
    <w:rsid w:val="00364211"/>
    <w:rsid w:val="003E2DEA"/>
    <w:rsid w:val="003E575A"/>
    <w:rsid w:val="00474002"/>
    <w:rsid w:val="004E5595"/>
    <w:rsid w:val="004F775F"/>
    <w:rsid w:val="0050254D"/>
    <w:rsid w:val="005665CA"/>
    <w:rsid w:val="005719CE"/>
    <w:rsid w:val="005B1945"/>
    <w:rsid w:val="005E439B"/>
    <w:rsid w:val="005F2907"/>
    <w:rsid w:val="00651E44"/>
    <w:rsid w:val="0065714F"/>
    <w:rsid w:val="0066282A"/>
    <w:rsid w:val="006B2C80"/>
    <w:rsid w:val="006E7E83"/>
    <w:rsid w:val="00716901"/>
    <w:rsid w:val="00784E9F"/>
    <w:rsid w:val="007A6DF1"/>
    <w:rsid w:val="00857A93"/>
    <w:rsid w:val="00876722"/>
    <w:rsid w:val="00930283"/>
    <w:rsid w:val="009713BC"/>
    <w:rsid w:val="009743A4"/>
    <w:rsid w:val="00997EC9"/>
    <w:rsid w:val="009A2B5D"/>
    <w:rsid w:val="009B6A6F"/>
    <w:rsid w:val="009E7670"/>
    <w:rsid w:val="00A37237"/>
    <w:rsid w:val="00A37D73"/>
    <w:rsid w:val="00C10D7E"/>
    <w:rsid w:val="00C61E69"/>
    <w:rsid w:val="00C74882"/>
    <w:rsid w:val="00D10B01"/>
    <w:rsid w:val="00D3445F"/>
    <w:rsid w:val="00D463C0"/>
    <w:rsid w:val="00D6394F"/>
    <w:rsid w:val="00DB086C"/>
    <w:rsid w:val="00DE5481"/>
    <w:rsid w:val="00E11996"/>
    <w:rsid w:val="00E92B62"/>
    <w:rsid w:val="00EB0418"/>
    <w:rsid w:val="00EB0CB1"/>
    <w:rsid w:val="00EB69CB"/>
    <w:rsid w:val="00EE7652"/>
    <w:rsid w:val="00F24A34"/>
    <w:rsid w:val="00F401C2"/>
    <w:rsid w:val="00F71AC1"/>
    <w:rsid w:val="00FD1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4127"/>
  <w15:docId w15:val="{B9EB4223-90EB-4584-BE6E-3338BB92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1E44"/>
    <w:pPr>
      <w:suppressAutoHyphens/>
      <w:spacing w:after="0" w:line="240" w:lineRule="auto"/>
    </w:pPr>
    <w:rPr>
      <w:rFonts w:ascii="Calibri" w:eastAsia="Calibri" w:hAnsi="Calibri" w:cs="Calibri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51E44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51E44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51E44"/>
    <w:rPr>
      <w:rFonts w:ascii="Calibri" w:eastAsia="Calibri" w:hAnsi="Calibri" w:cs="Calibri"/>
      <w:kern w:val="1"/>
      <w:sz w:val="24"/>
      <w:szCs w:val="24"/>
      <w:lang w:eastAsia="ar-SA"/>
    </w:rPr>
  </w:style>
  <w:style w:type="paragraph" w:customStyle="1" w:styleId="Paragrafoelenco1">
    <w:name w:val="Paragrafo elenco1"/>
    <w:basedOn w:val="Normale"/>
    <w:rsid w:val="00651E44"/>
    <w:pPr>
      <w:ind w:left="720"/>
    </w:pPr>
  </w:style>
  <w:style w:type="character" w:customStyle="1" w:styleId="WW8Num1z3">
    <w:name w:val="WW8Num1z3"/>
    <w:rsid w:val="00A37D73"/>
    <w:rPr>
      <w:rFonts w:ascii="Symbol" w:hAnsi="Symbol" w:cs="Symbol" w:hint="default"/>
    </w:rPr>
  </w:style>
  <w:style w:type="paragraph" w:styleId="Paragrafoelenco">
    <w:name w:val="List Paragraph"/>
    <w:basedOn w:val="Normale"/>
    <w:uiPriority w:val="1"/>
    <w:qFormat/>
    <w:rsid w:val="00282C3E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A37237"/>
    <w:pPr>
      <w:widowControl w:val="0"/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IS029007@pec.istruzione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iisferraribattipaglia.it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Antonietta</dc:creator>
  <cp:lastModifiedBy>dlan80@libero.it</cp:lastModifiedBy>
  <cp:revision>10</cp:revision>
  <dcterms:created xsi:type="dcterms:W3CDTF">2022-06-03T17:06:00Z</dcterms:created>
  <dcterms:modified xsi:type="dcterms:W3CDTF">2022-06-07T08:45:00Z</dcterms:modified>
</cp:coreProperties>
</file>